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2"/>
        </w:rPr>
        <w:t xml:space="preserve">Clergy housing allowance worksheet and resolution templates</w:t>
      </w:r>
    </w:p>
    <w:p>
      <w:pPr>
        <w:spacing w:after="160"/>
      </w:pPr>
      <w:r>
        <w:rPr/>
        <w:t xml:space="preserve">From churchpayrollguide.com/clergy-housing-allowance-worksheet/. Based on IRS Publication 517, IRC section 107 and Treasury Regulation 1.107-1. A starting point, not tax or legal advice: ask the church's accountant to read the final wording.</w:t>
      </w:r>
    </w:p>
    <w:p>
      <w:pPr>
        <w:spacing w:after="160"/>
      </w:pPr>
      <w:r>
        <w:rPr>
          <w:b/>
          <w:sz w:val="28"/>
        </w:rPr>
        <w:t xml:space="preserve">Clergy housing allowance worksheet</w:t>
      </w:r>
    </w:p>
    <w:p>
      <w:pPr>
        <w:spacing w:after="160"/>
      </w:pPr>
      <w:r>
        <w:rPr/>
        <w:t xml:space="preserve">Minister: ______________________   Year: ________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5000"/>
        <w:gridCol w:w="2000"/>
        <w:gridCol w:w="2000"/>
      </w:tblGrid>
      <w:tr>
        <w:tc>
          <w:tcPr>
            <w:tcW w:w="5000" w:type="dxa"/>
          </w:tcPr>
          <w:p>
            <w:pPr>
              <w:spacing w:after="160"/>
            </w:pPr>
            <w:r>
              <w:rPr>
                <w:b/>
              </w:rPr>
              <w:t xml:space="preserve">Housing cost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>
                <w:b/>
              </w:rPr>
              <w:t xml:space="preserve">Expected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>
                <w:b/>
              </w:rPr>
              <w:t xml:space="preserve">Actual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Rent, or mortgage principal and interest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Down payment or closing costs on a home bought this year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Property tax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Home insurance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Utilities: power, gas, water, trash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Furniture and appliances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Repairs and upkeep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HOA or condo fees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Total housing costs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Fair rental value for the year, with furnishings, utilities and garage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Amount the board designated (from the resolution)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/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Housing allowance actually paid during the year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/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Amount excluded from federal income tax: the smallest of the amount designated (or paid, if less), the total housing costs and the rental value, and never more than reasonable pay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/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  <w:tr>
        <w:tc>
          <w:tcPr>
            <w:tcW w:w="5000" w:type="dxa"/>
          </w:tcPr>
          <w:p>
            <w:pPr>
              <w:spacing w:after="160"/>
            </w:pPr>
            <w:r>
              <w:rPr/>
              <w:t xml:space="preserve">Excess allowance: the allowance paid minus the amount excluded (Form 1040, line 1h on the current form)</w:t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/>
            </w:r>
          </w:p>
        </w:tc>
        <w:tc>
          <w:tcPr>
            <w:tcW w:w="2000" w:type="dxa"/>
          </w:tcPr>
          <w:p>
            <w:pPr>
              <w:spacing w:after="160"/>
            </w:pPr>
            <w:r>
              <w:rPr/>
              <w:t xml:space="preserve">$</w:t>
            </w:r>
          </w:p>
        </w:tc>
      </w:tr>
    </w:tbl>
    <w:p>
      <w:pPr>
        <w:spacing w:after="160"/>
      </w:pPr>
      <w:r>
        <w:rPr/>
        <w:t xml:space="preserve">Living in a church-owned parsonage: skip the rental value line. The tax-free part of your allowance is the smaller of the amount designated and what you really spent, and never more than reasonable pay.</w:t>
      </w:r>
    </w:p>
    <w:p>
      <w:pPr>
        <w:spacing w:after="160"/>
      </w:pPr>
      <w:r>
        <w:rPr/>
        <w:t xml:space="preserve">Ask the church's accountant before counting a cell phone or internet service as a housing cost.</w:t>
      </w:r>
    </w:p>
    <w:p>
      <w:pPr>
        <w:spacing w:after="160"/>
      </w:pPr>
      <w:r>
        <w:rPr/>
        <w:t xml:space="preserve">When the year ends, fill in the Actual column from your records, not these estimates. The tax-free part is the smallest of the amount designated, the real housing costs and the fair rental value.</w:t>
      </w:r>
    </w:p>
    <w:p>
      <w:pPr>
        <w:spacing w:after="160"/>
      </w:pPr>
      <w:r>
        <w:rPr/>
        <w:t xml:space="preserve">Signed by the minister: ______________________   Date: ____________</w:t>
      </w:r>
    </w:p>
    <w:p>
      <w:pPr>
        <w:pageBreakBefore/>
        <w:spacing w:after="160"/>
      </w:pPr>
      <w:r>
        <w:rPr>
          <w:b/>
          <w:sz w:val="28"/>
        </w:rPr>
        <w:t xml:space="preserve">Housing allowance resolution: minister who owns or rents</w:t>
      </w:r>
    </w:p>
    <w:p>
      <w:pPr>
        <w:spacing w:after="160"/>
      </w:pPr>
      <w:r>
        <w:rPr/>
        <w:t xml:space="preserve">Resolution of the [governing board] of [church legal name]</w:t>
      </w:r>
    </w:p>
    <w:p>
      <w:pPr>
        <w:spacing w:after="160"/>
      </w:pPr>
      <w:r>
        <w:rPr/>
        <w:t xml:space="preserve">Whereas [minister name] is a duly ordained, commissioned or licensed minister serving this church, and</w:t>
      </w:r>
    </w:p>
    <w:p>
      <w:pPr>
        <w:spacing w:after="160"/>
      </w:pPr>
      <w:r>
        <w:rPr/>
        <w:t xml:space="preserve">Whereas section 107 of the Internal Revenue Code allows a minister to exclude from gross income a housing allowance designated in advance by the church,</w:t>
      </w:r>
    </w:p>
    <w:p>
      <w:pPr>
        <w:spacing w:after="160"/>
      </w:pPr>
      <w:r>
        <w:rPr/>
        <w:t xml:space="preserve">Be it resolved that $[annual amount] of the total pay of [minister name] for [calendar or fiscal year] is designated as a housing allowance, effective [date, on or after the date of this meeting].</w:t>
      </w:r>
    </w:p>
    <w:p>
      <w:pPr>
        <w:spacing w:after="160"/>
      </w:pPr>
      <w:r>
        <w:rPr/>
        <w:t xml:space="preserve">This amount is part of, not in addition to, the total pay approved for [minister name].</w:t>
      </w:r>
    </w:p>
    <w:p>
      <w:pPr>
        <w:spacing w:after="160"/>
      </w:pPr>
      <w:r>
        <w:rPr/>
        <w:t xml:space="preserve">Be it further resolved that this designation continues at the same annual amount for later years until the board amends it.</w:t>
      </w:r>
    </w:p>
    <w:p>
      <w:pPr>
        <w:spacing w:after="160"/>
      </w:pPr>
      <w:r>
        <w:rPr/>
        <w:t xml:space="preserve">The minister is responsible for working out the amount that can be excluded and for reporting any excess as income.</w:t>
      </w:r>
    </w:p>
    <w:p>
      <w:pPr>
        <w:spacing w:after="160"/>
      </w:pPr>
      <w:r>
        <w:rPr/>
        <w:t xml:space="preserve">Adopted at a meeting of the [governing board] on [meeting date].</w:t>
      </w:r>
    </w:p>
    <w:p>
      <w:pPr>
        <w:spacing w:after="160"/>
      </w:pPr>
      <w:r>
        <w:rPr/>
        <w:t xml:space="preserve">Signed: ______________________ [name], Secretary   Date: ____________</w:t>
      </w:r>
    </w:p>
    <w:p>
      <w:pPr>
        <w:pageBreakBefore/>
        <w:spacing w:after="160"/>
      </w:pPr>
      <w:r>
        <w:rPr>
          <w:b/>
          <w:sz w:val="28"/>
        </w:rPr>
        <w:t xml:space="preserve">Parsonage allowance resolution: church-owned home</w:t>
      </w:r>
    </w:p>
    <w:p>
      <w:pPr>
        <w:spacing w:after="160"/>
      </w:pPr>
      <w:r>
        <w:rPr/>
        <w:t xml:space="preserve">Resolution of the [governing board] of [church legal name]</w:t>
      </w:r>
    </w:p>
    <w:p>
      <w:pPr>
        <w:spacing w:after="160"/>
      </w:pPr>
      <w:r>
        <w:rPr/>
        <w:t xml:space="preserve">Whereas [minister name] lives in the parsonage the church owns at [address], and</w:t>
      </w:r>
    </w:p>
    <w:p>
      <w:pPr>
        <w:spacing w:after="160"/>
      </w:pPr>
      <w:r>
        <w:rPr/>
        <w:t xml:space="preserve">Whereas section 107 of the Internal Revenue Code allows a minister to exclude the rental value of a home the church provides, and an allowance designated in advance for the minister's own housing costs,</w:t>
      </w:r>
    </w:p>
    <w:p>
      <w:pPr>
        <w:spacing w:after="160"/>
      </w:pPr>
      <w:r>
        <w:rPr/>
        <w:t xml:space="preserve">Be it resolved that $[annual amount] of the total pay of [minister name] for [calendar or fiscal year] is designated as an allowance for utilities, furnishings, repairs and other housing costs the minister pays at the parsonage, effective [date, on or after the date of this meeting].</w:t>
      </w:r>
    </w:p>
    <w:p>
      <w:pPr>
        <w:spacing w:after="160"/>
      </w:pPr>
      <w:r>
        <w:rPr/>
        <w:t xml:space="preserve">This amount is part of, not in addition to, the total pay approved for [minister name].</w:t>
      </w:r>
    </w:p>
    <w:p>
      <w:pPr>
        <w:spacing w:after="160"/>
      </w:pPr>
      <w:r>
        <w:rPr/>
        <w:t xml:space="preserve">Be it further resolved that this designation continues at the same annual amount for later years until the board amends it.</w:t>
      </w:r>
    </w:p>
    <w:p>
      <w:pPr>
        <w:spacing w:after="160"/>
      </w:pPr>
      <w:r>
        <w:rPr/>
        <w:t xml:space="preserve">The minister is responsible for working out the amount that can be excluded and for reporting any excess as income.</w:t>
      </w:r>
    </w:p>
    <w:p>
      <w:pPr>
        <w:spacing w:after="160"/>
      </w:pPr>
      <w:r>
        <w:rPr/>
        <w:t xml:space="preserve">Adopted at a meeting of the [governing board] on [meeting date].</w:t>
      </w:r>
    </w:p>
    <w:p>
      <w:pPr>
        <w:spacing w:after="160"/>
      </w:pPr>
      <w:r>
        <w:rPr/>
        <w:t xml:space="preserve">Signed: ______________________ [name], Secretary   Date: ____________</w:t>
      </w:r>
    </w:p>
    <w:sectPr>
      <w:pgSz w:w="12240" w:h="15840"/>
      <w:pgMar w:top="1200" w:right="1200" w:bottom="1200" w:left="120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Clergy housing allowance worksheet and resolution templates</dc:title>
</cp:coreProperties>
</file>